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F7" w:rsidRDefault="00CC5FF7"/>
    <w:p w:rsidR="00CC5FF7" w:rsidRPr="00CC5FF7" w:rsidRDefault="00CC5FF7" w:rsidP="00CC5FF7">
      <w:pPr>
        <w:pStyle w:val="a5"/>
        <w:jc w:val="center"/>
        <w:rPr>
          <w:rFonts w:ascii="Times New Roman" w:eastAsia="黑体" w:hAnsi="Times New Roman" w:cs="Times New Roman"/>
          <w:bCs/>
          <w:sz w:val="32"/>
        </w:rPr>
      </w:pPr>
      <w:r w:rsidRPr="00CC5FF7">
        <w:rPr>
          <w:rFonts w:ascii="Times New Roman" w:eastAsia="黑体" w:hAnsi="Times New Roman" w:cs="Times New Roman"/>
          <w:bCs/>
          <w:sz w:val="32"/>
        </w:rPr>
        <w:t>西南交通大学</w:t>
      </w:r>
      <w:r w:rsidRPr="00CC5FF7">
        <w:rPr>
          <w:rFonts w:ascii="Times New Roman" w:eastAsia="黑体" w:hAnsi="Times New Roman" w:cs="Times New Roman"/>
          <w:bCs/>
          <w:sz w:val="32"/>
        </w:rPr>
        <w:t>201</w:t>
      </w:r>
      <w:r w:rsidRPr="00CC5FF7">
        <w:rPr>
          <w:rFonts w:ascii="Times New Roman" w:eastAsia="黑体" w:hAnsi="Times New Roman" w:cs="Times New Roman" w:hint="eastAsia"/>
          <w:bCs/>
          <w:sz w:val="32"/>
        </w:rPr>
        <w:t>7</w:t>
      </w:r>
      <w:r w:rsidRPr="00CC5FF7">
        <w:rPr>
          <w:rFonts w:ascii="Times New Roman" w:eastAsia="黑体" w:hAnsi="Times New Roman" w:cs="Times New Roman"/>
          <w:bCs/>
          <w:sz w:val="32"/>
        </w:rPr>
        <w:t>年博士研究生招</w:t>
      </w:r>
      <w:r w:rsidRPr="00CC5FF7">
        <w:rPr>
          <w:rFonts w:ascii="Times New Roman" w:eastAsia="黑体" w:hAnsi="Times New Roman" w:cs="Times New Roman"/>
          <w:bCs/>
          <w:sz w:val="32"/>
        </w:rPr>
        <w:t xml:space="preserve"> </w:t>
      </w:r>
      <w:r w:rsidRPr="00CC5FF7">
        <w:rPr>
          <w:rFonts w:ascii="Times New Roman" w:eastAsia="黑体" w:hAnsi="Times New Roman" w:cs="Times New Roman"/>
          <w:bCs/>
          <w:sz w:val="32"/>
        </w:rPr>
        <w:t>生</w:t>
      </w:r>
      <w:r w:rsidRPr="00CC5FF7">
        <w:rPr>
          <w:rFonts w:ascii="Times New Roman" w:eastAsia="黑体" w:hAnsi="Times New Roman" w:cs="Times New Roman"/>
          <w:bCs/>
          <w:sz w:val="32"/>
        </w:rPr>
        <w:t xml:space="preserve"> </w:t>
      </w:r>
      <w:r w:rsidRPr="00CC5FF7">
        <w:rPr>
          <w:rFonts w:ascii="Times New Roman" w:eastAsia="黑体" w:hAnsi="Times New Roman" w:cs="Times New Roman"/>
          <w:bCs/>
          <w:sz w:val="32"/>
        </w:rPr>
        <w:t>简</w:t>
      </w:r>
      <w:r w:rsidRPr="00CC5FF7">
        <w:rPr>
          <w:rFonts w:ascii="Times New Roman" w:eastAsia="黑体" w:hAnsi="Times New Roman" w:cs="Times New Roman"/>
          <w:bCs/>
          <w:sz w:val="32"/>
        </w:rPr>
        <w:t xml:space="preserve"> </w:t>
      </w:r>
      <w:r w:rsidRPr="00CC5FF7">
        <w:rPr>
          <w:rFonts w:ascii="Times New Roman" w:eastAsia="黑体" w:hAnsi="Times New Roman" w:cs="Times New Roman"/>
          <w:bCs/>
          <w:sz w:val="32"/>
        </w:rPr>
        <w:t>章</w:t>
      </w:r>
    </w:p>
    <w:p w:rsidR="00CC5FF7" w:rsidRDefault="00CC5FF7"/>
    <w:p w:rsidR="00CC5FF7" w:rsidRPr="00A62D83" w:rsidRDefault="00CC5FF7" w:rsidP="00CC5FF7">
      <w:pPr>
        <w:spacing w:line="360" w:lineRule="auto"/>
        <w:jc w:val="center"/>
        <w:outlineLvl w:val="0"/>
        <w:rPr>
          <w:rFonts w:eastAsia="黑体"/>
          <w:bCs/>
          <w:sz w:val="32"/>
        </w:rPr>
      </w:pPr>
      <w:bookmarkStart w:id="0" w:name="_Toc432058790"/>
      <w:r w:rsidRPr="00A62D83">
        <w:rPr>
          <w:rFonts w:eastAsia="黑体"/>
          <w:bCs/>
          <w:sz w:val="32"/>
        </w:rPr>
        <w:t>西南交通大学</w:t>
      </w:r>
      <w:r w:rsidRPr="00A62D83">
        <w:rPr>
          <w:rFonts w:eastAsia="黑体"/>
          <w:bCs/>
          <w:sz w:val="32"/>
        </w:rPr>
        <w:t>201</w:t>
      </w:r>
      <w:r>
        <w:rPr>
          <w:rFonts w:eastAsia="黑体" w:hint="eastAsia"/>
          <w:bCs/>
          <w:sz w:val="32"/>
        </w:rPr>
        <w:t>7</w:t>
      </w:r>
      <w:r w:rsidRPr="00A62D83">
        <w:rPr>
          <w:rFonts w:eastAsia="黑体"/>
          <w:bCs/>
          <w:sz w:val="32"/>
        </w:rPr>
        <w:t>年博士研究生招生院系联系人一览表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072"/>
        <w:gridCol w:w="2366"/>
        <w:gridCol w:w="1896"/>
      </w:tblGrid>
      <w:tr w:rsidR="00CC5FF7" w:rsidRPr="00A62D83" w:rsidTr="008102BC">
        <w:trPr>
          <w:jc w:val="center"/>
        </w:trPr>
        <w:tc>
          <w:tcPr>
            <w:tcW w:w="1188" w:type="dxa"/>
            <w:vAlign w:val="center"/>
          </w:tcPr>
          <w:p w:rsidR="00CC5FF7" w:rsidRPr="00A62D83" w:rsidRDefault="00CC5FF7" w:rsidP="008102BC">
            <w:pPr>
              <w:jc w:val="center"/>
              <w:rPr>
                <w:sz w:val="24"/>
              </w:rPr>
            </w:pPr>
            <w:r w:rsidRPr="00A62D83">
              <w:rPr>
                <w:sz w:val="24"/>
              </w:rPr>
              <w:t>043</w:t>
            </w:r>
          </w:p>
        </w:tc>
        <w:tc>
          <w:tcPr>
            <w:tcW w:w="3072" w:type="dxa"/>
            <w:vAlign w:val="center"/>
          </w:tcPr>
          <w:p w:rsidR="00CC5FF7" w:rsidRPr="00A62D83" w:rsidRDefault="00CC5FF7" w:rsidP="008102BC">
            <w:pPr>
              <w:jc w:val="center"/>
              <w:rPr>
                <w:sz w:val="24"/>
              </w:rPr>
            </w:pPr>
            <w:r w:rsidRPr="00A62D83">
              <w:rPr>
                <w:sz w:val="24"/>
              </w:rPr>
              <w:t>马克思主义学院</w:t>
            </w:r>
          </w:p>
        </w:tc>
        <w:tc>
          <w:tcPr>
            <w:tcW w:w="2366" w:type="dxa"/>
            <w:vAlign w:val="center"/>
          </w:tcPr>
          <w:p w:rsidR="00CC5FF7" w:rsidRPr="00A62D83" w:rsidRDefault="00CC5FF7" w:rsidP="008102BC">
            <w:pPr>
              <w:jc w:val="center"/>
              <w:rPr>
                <w:sz w:val="24"/>
              </w:rPr>
            </w:pPr>
            <w:r w:rsidRPr="00A62D83">
              <w:rPr>
                <w:sz w:val="24"/>
              </w:rPr>
              <w:t>028-6636780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CC5FF7" w:rsidRPr="00A62D83" w:rsidRDefault="00CC5FF7" w:rsidP="008102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傅</w:t>
            </w:r>
            <w:r w:rsidRPr="00A62D83">
              <w:rPr>
                <w:sz w:val="24"/>
              </w:rPr>
              <w:t>老师</w:t>
            </w:r>
          </w:p>
        </w:tc>
      </w:tr>
    </w:tbl>
    <w:p w:rsidR="00CC5FF7" w:rsidRDefault="00CC5FF7"/>
    <w:p w:rsidR="00CC5FF7" w:rsidRDefault="00CC5FF7"/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0"/>
        <w:gridCol w:w="1260"/>
        <w:gridCol w:w="1181"/>
        <w:gridCol w:w="3429"/>
      </w:tblGrid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pStyle w:val="1"/>
              <w:snapToGrid w:val="0"/>
              <w:spacing w:before="0" w:after="0" w:line="240" w:lineRule="auto"/>
              <w:rPr>
                <w:color w:val="000000" w:themeColor="text1"/>
                <w:kern w:val="0"/>
                <w:szCs w:val="21"/>
              </w:rPr>
            </w:pPr>
            <w:bookmarkStart w:id="1" w:name="_Toc453493114"/>
            <w:r w:rsidRPr="00FA78EE">
              <w:rPr>
                <w:rFonts w:eastAsia="黑体"/>
                <w:b w:val="0"/>
                <w:color w:val="000000" w:themeColor="text1"/>
                <w:kern w:val="0"/>
                <w:sz w:val="30"/>
                <w:szCs w:val="30"/>
              </w:rPr>
              <w:t>043</w:t>
            </w:r>
            <w:r w:rsidRPr="00FA78EE">
              <w:rPr>
                <w:rFonts w:eastAsia="黑体"/>
                <w:b w:val="0"/>
                <w:color w:val="000000" w:themeColor="text1"/>
                <w:kern w:val="0"/>
                <w:sz w:val="30"/>
                <w:szCs w:val="30"/>
              </w:rPr>
              <w:t>马克思</w:t>
            </w:r>
            <w:bookmarkStart w:id="2" w:name="_Toc304478122"/>
            <w:r w:rsidRPr="00FA78EE">
              <w:rPr>
                <w:rFonts w:eastAsia="黑体"/>
                <w:b w:val="0"/>
                <w:color w:val="000000" w:themeColor="text1"/>
                <w:kern w:val="0"/>
                <w:sz w:val="30"/>
                <w:szCs w:val="30"/>
              </w:rPr>
              <w:t>主义学</w:t>
            </w:r>
            <w:bookmarkEnd w:id="2"/>
            <w:r w:rsidRPr="00FA78EE">
              <w:rPr>
                <w:rFonts w:eastAsia="黑体"/>
                <w:b w:val="0"/>
                <w:color w:val="000000" w:themeColor="text1"/>
                <w:kern w:val="0"/>
                <w:sz w:val="30"/>
                <w:szCs w:val="30"/>
              </w:rPr>
              <w:t>院</w:t>
            </w:r>
            <w:bookmarkEnd w:id="1"/>
            <w:r w:rsidRPr="00FA78EE">
              <w:rPr>
                <w:rFonts w:eastAsia="黑体"/>
                <w:b w:val="0"/>
                <w:color w:val="000000" w:themeColor="text1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rFonts w:eastAsia="黑体"/>
                <w:color w:val="000000" w:themeColor="text1"/>
                <w:kern w:val="0"/>
                <w:sz w:val="30"/>
                <w:szCs w:val="44"/>
              </w:rPr>
              <w:t>6</w:t>
            </w:r>
          </w:p>
        </w:tc>
        <w:tc>
          <w:tcPr>
            <w:tcW w:w="1181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pStyle w:val="2"/>
              <w:snapToGrid w:val="0"/>
              <w:spacing w:before="0" w:beforeAutospacing="0" w:after="0" w:afterAutospacing="0"/>
              <w:jc w:val="both"/>
              <w:rPr>
                <w:rFonts w:ascii="Times New Roman" w:eastAsia="黑体" w:hAnsi="Times New Roman"/>
                <w:b w:val="0"/>
                <w:bCs w:val="0"/>
                <w:color w:val="000000" w:themeColor="text1"/>
                <w:kern w:val="0"/>
                <w:sz w:val="30"/>
              </w:rPr>
            </w:pPr>
            <w:bookmarkStart w:id="3" w:name="_Toc453493115"/>
            <w:r w:rsidRPr="00FA78EE">
              <w:rPr>
                <w:rFonts w:ascii="Times New Roman" w:eastAsia="黑体" w:hAnsi="Times New Roman"/>
                <w:color w:val="000000" w:themeColor="text1"/>
                <w:sz w:val="24"/>
              </w:rPr>
              <w:t>030501</w:t>
            </w:r>
            <w:bookmarkStart w:id="4" w:name="_Toc304478123"/>
            <w:r w:rsidRPr="00FA78EE">
              <w:rPr>
                <w:rFonts w:ascii="Times New Roman" w:eastAsia="黑体" w:hAnsi="Times New Roman"/>
                <w:color w:val="000000" w:themeColor="text1"/>
                <w:sz w:val="24"/>
              </w:rPr>
              <w:t>马克思主义基本原理</w:t>
            </w:r>
            <w:bookmarkEnd w:id="3"/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30"/>
              </w:rPr>
            </w:pPr>
            <w:r w:rsidRPr="00FA78EE">
              <w:rPr>
                <w:b/>
                <w:bCs/>
                <w:color w:val="000000" w:themeColor="text1"/>
                <w:kern w:val="0"/>
                <w:sz w:val="24"/>
                <w:szCs w:val="21"/>
              </w:rPr>
              <w:t>5</w:t>
            </w: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rPr>
                <w:color w:val="000000" w:themeColor="text1"/>
                <w:kern w:val="0"/>
                <w:szCs w:val="21"/>
              </w:rPr>
            </w:pPr>
          </w:p>
        </w:tc>
      </w:tr>
      <w:bookmarkEnd w:id="4"/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rFonts w:eastAsia="黑体"/>
                <w:color w:val="000000" w:themeColor="text1"/>
                <w:sz w:val="24"/>
              </w:rPr>
            </w:pPr>
            <w:r w:rsidRPr="00FA78EE">
              <w:rPr>
                <w:color w:val="000000" w:themeColor="text1"/>
                <w:szCs w:val="21"/>
              </w:rPr>
              <w:t>01</w:t>
            </w:r>
            <w:r w:rsidRPr="00FA78EE">
              <w:rPr>
                <w:color w:val="000000" w:themeColor="text1"/>
                <w:szCs w:val="21"/>
              </w:rPr>
              <w:t>马克思主义基本原理及其中国化研究</w:t>
            </w: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刘占祥</w:t>
            </w: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①1001</w:t>
            </w:r>
            <w:r w:rsidRPr="00FA78EE">
              <w:rPr>
                <w:color w:val="000000" w:themeColor="text1"/>
                <w:kern w:val="0"/>
                <w:szCs w:val="21"/>
              </w:rPr>
              <w:t>英语或</w:t>
            </w:r>
            <w:r w:rsidRPr="00FA78EE">
              <w:rPr>
                <w:color w:val="000000" w:themeColor="text1"/>
                <w:kern w:val="0"/>
                <w:szCs w:val="21"/>
              </w:rPr>
              <w:t>1003</w:t>
            </w:r>
            <w:r w:rsidRPr="00FA78EE">
              <w:rPr>
                <w:color w:val="000000" w:themeColor="text1"/>
                <w:kern w:val="0"/>
                <w:szCs w:val="21"/>
              </w:rPr>
              <w:t>法语或</w:t>
            </w:r>
            <w:r w:rsidRPr="00FA78EE">
              <w:rPr>
                <w:color w:val="000000" w:themeColor="text1"/>
                <w:kern w:val="0"/>
                <w:szCs w:val="21"/>
              </w:rPr>
              <w:t>1004</w:t>
            </w:r>
            <w:r w:rsidRPr="00FA78EE">
              <w:rPr>
                <w:color w:val="000000" w:themeColor="text1"/>
                <w:kern w:val="0"/>
                <w:szCs w:val="21"/>
              </w:rPr>
              <w:t>日语或</w:t>
            </w:r>
            <w:r w:rsidRPr="00FA78EE">
              <w:rPr>
                <w:color w:val="000000" w:themeColor="text1"/>
                <w:kern w:val="0"/>
                <w:szCs w:val="21"/>
              </w:rPr>
              <w:t>1005</w:t>
            </w:r>
            <w:r w:rsidRPr="00FA78EE">
              <w:rPr>
                <w:color w:val="000000" w:themeColor="text1"/>
                <w:kern w:val="0"/>
                <w:szCs w:val="21"/>
              </w:rPr>
              <w:t>俄语</w:t>
            </w:r>
          </w:p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②2027</w:t>
            </w:r>
            <w:r w:rsidRPr="00FA78EE">
              <w:rPr>
                <w:color w:val="000000" w:themeColor="text1"/>
                <w:kern w:val="0"/>
                <w:szCs w:val="21"/>
              </w:rPr>
              <w:t>马克思主义基本原理</w:t>
            </w:r>
          </w:p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③3038</w:t>
            </w:r>
            <w:r w:rsidRPr="00FA78EE">
              <w:rPr>
                <w:color w:val="000000" w:themeColor="text1"/>
                <w:kern w:val="0"/>
                <w:szCs w:val="21"/>
              </w:rPr>
              <w:t>中国化马克思主义</w:t>
            </w: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30"/>
              </w:rPr>
            </w:pPr>
            <w:r w:rsidRPr="00FA78EE">
              <w:rPr>
                <w:color w:val="000000" w:themeColor="text1"/>
                <w:szCs w:val="21"/>
              </w:rPr>
              <w:t>02</w:t>
            </w:r>
            <w:r w:rsidRPr="00FA78EE">
              <w:rPr>
                <w:color w:val="000000" w:themeColor="text1"/>
                <w:szCs w:val="21"/>
              </w:rPr>
              <w:t>中国化马克思主义研究</w:t>
            </w: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Cs w:val="30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杨先农</w:t>
            </w:r>
          </w:p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30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田永秀</w:t>
            </w: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30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同上</w:t>
            </w: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szCs w:val="21"/>
              </w:rPr>
              <w:t>03</w:t>
            </w:r>
            <w:r w:rsidRPr="00FA78EE">
              <w:rPr>
                <w:color w:val="000000" w:themeColor="text1"/>
                <w:szCs w:val="21"/>
              </w:rPr>
              <w:t>马克思主义政治理论与国家学说研究</w:t>
            </w: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林伯海</w:t>
            </w: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同上</w:t>
            </w: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szCs w:val="21"/>
              </w:rPr>
            </w:pPr>
          </w:p>
          <w:p w:rsidR="00D15BC6" w:rsidRPr="00FA78EE" w:rsidRDefault="00D15BC6" w:rsidP="000B5FA3">
            <w:pPr>
              <w:widowControl/>
              <w:snapToGrid w:val="0"/>
              <w:jc w:val="left"/>
              <w:rPr>
                <w:color w:val="000000" w:themeColor="text1"/>
                <w:szCs w:val="21"/>
              </w:rPr>
            </w:pPr>
            <w:r w:rsidRPr="00FA78EE">
              <w:rPr>
                <w:rFonts w:hint="eastAsia"/>
                <w:color w:val="000000" w:themeColor="text1"/>
                <w:szCs w:val="21"/>
              </w:rPr>
              <w:t xml:space="preserve">04 </w:t>
            </w:r>
            <w:r w:rsidRPr="00FA78EE">
              <w:rPr>
                <w:rFonts w:hint="eastAsia"/>
                <w:color w:val="000000" w:themeColor="text1"/>
                <w:szCs w:val="21"/>
              </w:rPr>
              <w:t>方向</w:t>
            </w:r>
            <w:r w:rsidRPr="00FA78EE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FA78EE">
              <w:rPr>
                <w:rFonts w:hint="eastAsia"/>
                <w:color w:val="000000" w:themeColor="text1"/>
                <w:szCs w:val="21"/>
              </w:rPr>
              <w:t>删除</w:t>
            </w: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pStyle w:val="2"/>
              <w:snapToGrid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bookmarkStart w:id="5" w:name="_Toc453493116"/>
            <w:r w:rsidRPr="00FA78EE">
              <w:rPr>
                <w:rFonts w:ascii="Times New Roman" w:eastAsia="黑体" w:hAnsi="Times New Roman"/>
                <w:color w:val="000000" w:themeColor="text1"/>
                <w:sz w:val="24"/>
              </w:rPr>
              <w:t>030505</w:t>
            </w:r>
            <w:bookmarkStart w:id="6" w:name="_Toc304478124"/>
            <w:r w:rsidRPr="00FA78EE">
              <w:rPr>
                <w:rFonts w:ascii="Times New Roman" w:eastAsia="黑体" w:hAnsi="Times New Roman"/>
                <w:color w:val="000000" w:themeColor="text1"/>
                <w:sz w:val="24"/>
              </w:rPr>
              <w:t>思想政治教育</w:t>
            </w:r>
            <w:bookmarkEnd w:id="5"/>
          </w:p>
        </w:tc>
        <w:tc>
          <w:tcPr>
            <w:tcW w:w="1260" w:type="dxa"/>
            <w:vAlign w:val="center"/>
          </w:tcPr>
          <w:p w:rsidR="00A3180E" w:rsidRPr="00FA78EE" w:rsidRDefault="00A3180E" w:rsidP="00417306">
            <w:pPr>
              <w:widowControl/>
              <w:adjustRightInd w:val="0"/>
              <w:snapToGrid w:val="0"/>
              <w:ind w:firstLineChars="200" w:firstLine="482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  <w:r w:rsidRPr="00FA78EE">
              <w:rPr>
                <w:b/>
                <w:bCs/>
                <w:color w:val="000000" w:themeColor="text1"/>
                <w:kern w:val="0"/>
                <w:sz w:val="24"/>
                <w:szCs w:val="21"/>
              </w:rPr>
              <w:t>1</w:t>
            </w: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rFonts w:eastAsia="黑体"/>
                <w:color w:val="000000" w:themeColor="text1"/>
                <w:sz w:val="24"/>
              </w:rPr>
              <w:t>不含</w:t>
            </w:r>
            <w:bookmarkEnd w:id="6"/>
            <w:r w:rsidRPr="00FA78EE">
              <w:rPr>
                <w:rFonts w:eastAsia="黑体"/>
                <w:color w:val="000000" w:themeColor="text1"/>
                <w:sz w:val="24"/>
              </w:rPr>
              <w:t>辅导员专项计划</w:t>
            </w: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A78EE">
              <w:rPr>
                <w:color w:val="000000" w:themeColor="text1"/>
                <w:szCs w:val="21"/>
              </w:rPr>
              <w:t>01</w:t>
            </w:r>
            <w:r w:rsidRPr="00FA78EE">
              <w:rPr>
                <w:color w:val="000000" w:themeColor="text1"/>
                <w:szCs w:val="21"/>
              </w:rPr>
              <w:t>社会思潮与青年教育</w:t>
            </w:r>
          </w:p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szCs w:val="21"/>
              </w:rPr>
            </w:pPr>
          </w:p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szCs w:val="21"/>
              </w:rPr>
            </w:pPr>
          </w:p>
          <w:p w:rsidR="00A3180E" w:rsidRPr="00FA78EE" w:rsidRDefault="00A3180E" w:rsidP="000B5FA3">
            <w:pPr>
              <w:pStyle w:val="2"/>
              <w:snapToGrid w:val="0"/>
              <w:spacing w:before="0" w:beforeAutospacing="0" w:after="0" w:afterAutospacing="0"/>
              <w:rPr>
                <w:rFonts w:ascii="Times New Roman" w:eastAsia="黑体" w:hAnsi="Times New Roman"/>
                <w:b w:val="0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林伯海</w:t>
            </w:r>
          </w:p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①1001</w:t>
            </w:r>
            <w:r w:rsidRPr="00FA78EE">
              <w:rPr>
                <w:color w:val="000000" w:themeColor="text1"/>
                <w:kern w:val="0"/>
                <w:szCs w:val="21"/>
              </w:rPr>
              <w:t>英语或</w:t>
            </w:r>
            <w:r w:rsidRPr="00FA78EE">
              <w:rPr>
                <w:color w:val="000000" w:themeColor="text1"/>
                <w:kern w:val="0"/>
                <w:szCs w:val="21"/>
              </w:rPr>
              <w:t>1003</w:t>
            </w:r>
            <w:r w:rsidRPr="00FA78EE">
              <w:rPr>
                <w:color w:val="000000" w:themeColor="text1"/>
                <w:kern w:val="0"/>
                <w:szCs w:val="21"/>
              </w:rPr>
              <w:t>法语或</w:t>
            </w:r>
            <w:r w:rsidRPr="00FA78EE">
              <w:rPr>
                <w:color w:val="000000" w:themeColor="text1"/>
                <w:kern w:val="0"/>
                <w:szCs w:val="21"/>
              </w:rPr>
              <w:t>1004</w:t>
            </w:r>
            <w:r w:rsidRPr="00FA78EE">
              <w:rPr>
                <w:color w:val="000000" w:themeColor="text1"/>
                <w:kern w:val="0"/>
                <w:szCs w:val="21"/>
              </w:rPr>
              <w:t>日语或</w:t>
            </w:r>
            <w:r w:rsidRPr="00FA78EE">
              <w:rPr>
                <w:color w:val="000000" w:themeColor="text1"/>
                <w:kern w:val="0"/>
                <w:szCs w:val="21"/>
              </w:rPr>
              <w:t>1005</w:t>
            </w:r>
            <w:r w:rsidRPr="00FA78EE">
              <w:rPr>
                <w:color w:val="000000" w:themeColor="text1"/>
                <w:kern w:val="0"/>
                <w:szCs w:val="21"/>
              </w:rPr>
              <w:t>俄语</w:t>
            </w:r>
          </w:p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②2027</w:t>
            </w:r>
            <w:r w:rsidRPr="00FA78EE">
              <w:rPr>
                <w:color w:val="000000" w:themeColor="text1"/>
                <w:kern w:val="0"/>
                <w:szCs w:val="21"/>
              </w:rPr>
              <w:t>马克思主义基本原理</w:t>
            </w:r>
          </w:p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③3037</w:t>
            </w:r>
            <w:r w:rsidRPr="00FA78EE">
              <w:rPr>
                <w:color w:val="000000" w:themeColor="text1"/>
                <w:kern w:val="0"/>
                <w:szCs w:val="21"/>
              </w:rPr>
              <w:t>思想政治教育综合</w:t>
            </w: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</w:rPr>
            </w:pP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A78EE">
              <w:rPr>
                <w:color w:val="000000" w:themeColor="text1"/>
                <w:szCs w:val="21"/>
              </w:rPr>
              <w:t>02</w:t>
            </w:r>
            <w:r w:rsidRPr="00FA78EE">
              <w:rPr>
                <w:color w:val="000000" w:themeColor="text1"/>
                <w:szCs w:val="21"/>
              </w:rPr>
              <w:t>思想政治教育理论与方法创新</w:t>
            </w: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肖</w:t>
            </w:r>
            <w:r w:rsidRPr="00FA78EE">
              <w:rPr>
                <w:color w:val="000000" w:themeColor="text1"/>
                <w:kern w:val="0"/>
                <w:szCs w:val="21"/>
              </w:rPr>
              <w:t xml:space="preserve">  </w:t>
            </w:r>
            <w:r w:rsidRPr="00FA78EE">
              <w:rPr>
                <w:color w:val="000000" w:themeColor="text1"/>
                <w:kern w:val="0"/>
                <w:szCs w:val="21"/>
              </w:rPr>
              <w:t>平</w:t>
            </w:r>
          </w:p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胡子祥</w:t>
            </w:r>
          </w:p>
          <w:p w:rsidR="00660589" w:rsidRPr="00FA78EE" w:rsidRDefault="00660589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rFonts w:hint="eastAsia"/>
                <w:color w:val="000000" w:themeColor="text1"/>
                <w:kern w:val="0"/>
                <w:szCs w:val="21"/>
              </w:rPr>
              <w:t>田雪梅</w:t>
            </w: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同上</w:t>
            </w: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03</w:t>
            </w:r>
            <w:r w:rsidRPr="00FA78EE">
              <w:rPr>
                <w:color w:val="000000" w:themeColor="text1"/>
                <w:kern w:val="0"/>
                <w:szCs w:val="21"/>
              </w:rPr>
              <w:t>高校党团与学生工作</w:t>
            </w: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王顺洪</w:t>
            </w:r>
          </w:p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谭书敏</w:t>
            </w: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  <w:r w:rsidRPr="00FA78EE">
              <w:rPr>
                <w:color w:val="000000" w:themeColor="text1"/>
                <w:kern w:val="0"/>
                <w:szCs w:val="21"/>
              </w:rPr>
              <w:t>同上</w:t>
            </w:r>
          </w:p>
        </w:tc>
      </w:tr>
      <w:tr w:rsidR="00A3180E" w:rsidRPr="00FA78EE" w:rsidTr="000B5FA3">
        <w:trPr>
          <w:jc w:val="center"/>
        </w:trPr>
        <w:tc>
          <w:tcPr>
            <w:tcW w:w="3450" w:type="dxa"/>
          </w:tcPr>
          <w:p w:rsidR="00A3180E" w:rsidRPr="00FA78EE" w:rsidRDefault="00A3180E" w:rsidP="000B5FA3">
            <w:pPr>
              <w:widowControl/>
              <w:snapToGrid w:val="0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81" w:type="dxa"/>
          </w:tcPr>
          <w:p w:rsidR="00A3180E" w:rsidRPr="00FA78EE" w:rsidRDefault="00A3180E" w:rsidP="000B5FA3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429" w:type="dxa"/>
          </w:tcPr>
          <w:p w:rsidR="00A3180E" w:rsidRPr="00FA78EE" w:rsidRDefault="00A3180E" w:rsidP="000B5FA3">
            <w:pPr>
              <w:widowControl/>
              <w:adjustRightInd w:val="0"/>
              <w:snapToGrid w:val="0"/>
              <w:jc w:val="left"/>
              <w:rPr>
                <w:color w:val="000000" w:themeColor="text1"/>
              </w:rPr>
            </w:pPr>
          </w:p>
        </w:tc>
      </w:tr>
    </w:tbl>
    <w:p w:rsidR="00A3180E" w:rsidRPr="00FA78EE" w:rsidRDefault="00A3180E" w:rsidP="00A3180E">
      <w:pPr>
        <w:adjustRightInd w:val="0"/>
        <w:snapToGrid w:val="0"/>
        <w:spacing w:line="300" w:lineRule="exact"/>
        <w:ind w:firstLineChars="300" w:firstLine="600"/>
        <w:rPr>
          <w:color w:val="000000" w:themeColor="text1"/>
          <w:sz w:val="20"/>
          <w:szCs w:val="20"/>
        </w:rPr>
      </w:pPr>
      <w:r w:rsidRPr="00FA78EE">
        <w:rPr>
          <w:rFonts w:ascii="宋体" w:hAnsi="宋体" w:cs="宋体" w:hint="eastAsia"/>
          <w:color w:val="000000" w:themeColor="text1"/>
          <w:sz w:val="20"/>
          <w:szCs w:val="20"/>
        </w:rPr>
        <w:t>◆</w:t>
      </w:r>
      <w:r w:rsidRPr="00FA78EE">
        <w:rPr>
          <w:color w:val="000000" w:themeColor="text1"/>
          <w:kern w:val="0"/>
          <w:sz w:val="20"/>
          <w:szCs w:val="20"/>
        </w:rPr>
        <w:t>2027</w:t>
      </w:r>
      <w:r w:rsidRPr="00FA78EE">
        <w:rPr>
          <w:color w:val="000000" w:themeColor="text1"/>
          <w:kern w:val="0"/>
          <w:sz w:val="20"/>
          <w:szCs w:val="20"/>
        </w:rPr>
        <w:t>马克思主义基本原理</w:t>
      </w:r>
      <w:r w:rsidRPr="00FA78EE">
        <w:rPr>
          <w:color w:val="000000" w:themeColor="text1"/>
          <w:kern w:val="0"/>
          <w:sz w:val="20"/>
          <w:szCs w:val="20"/>
        </w:rPr>
        <w:t>:</w:t>
      </w:r>
      <w:r w:rsidRPr="00FA78EE">
        <w:rPr>
          <w:color w:val="000000" w:themeColor="text1"/>
          <w:kern w:val="0"/>
          <w:sz w:val="20"/>
          <w:szCs w:val="20"/>
        </w:rPr>
        <w:t>《马克思主义基本原理概论》</w:t>
      </w:r>
      <w:r w:rsidRPr="00FA78EE">
        <w:rPr>
          <w:color w:val="000000" w:themeColor="text1"/>
          <w:kern w:val="0"/>
          <w:sz w:val="20"/>
          <w:szCs w:val="20"/>
        </w:rPr>
        <w:t>,</w:t>
      </w:r>
      <w:r w:rsidRPr="00FA78EE">
        <w:rPr>
          <w:color w:val="000000" w:themeColor="text1"/>
          <w:kern w:val="0"/>
          <w:sz w:val="20"/>
          <w:szCs w:val="20"/>
        </w:rPr>
        <w:t>高等教育出版社</w:t>
      </w:r>
      <w:r w:rsidRPr="00FA78EE">
        <w:rPr>
          <w:color w:val="000000" w:themeColor="text1"/>
          <w:kern w:val="0"/>
          <w:sz w:val="20"/>
          <w:szCs w:val="20"/>
        </w:rPr>
        <w:t>, 2013</w:t>
      </w:r>
      <w:r w:rsidRPr="00FA78EE">
        <w:rPr>
          <w:color w:val="000000" w:themeColor="text1"/>
          <w:kern w:val="0"/>
          <w:sz w:val="20"/>
          <w:szCs w:val="20"/>
        </w:rPr>
        <w:t>年</w:t>
      </w:r>
      <w:r w:rsidRPr="00FA78EE">
        <w:rPr>
          <w:color w:val="000000" w:themeColor="text1"/>
          <w:kern w:val="0"/>
          <w:sz w:val="20"/>
          <w:szCs w:val="20"/>
        </w:rPr>
        <w:t>8</w:t>
      </w:r>
      <w:r w:rsidRPr="00FA78EE">
        <w:rPr>
          <w:color w:val="000000" w:themeColor="text1"/>
          <w:kern w:val="0"/>
          <w:sz w:val="20"/>
          <w:szCs w:val="20"/>
        </w:rPr>
        <w:t>月第</w:t>
      </w:r>
      <w:r w:rsidRPr="00FA78EE">
        <w:rPr>
          <w:color w:val="000000" w:themeColor="text1"/>
          <w:kern w:val="0"/>
          <w:sz w:val="20"/>
          <w:szCs w:val="20"/>
        </w:rPr>
        <w:t>5</w:t>
      </w:r>
      <w:r w:rsidRPr="00FA78EE">
        <w:rPr>
          <w:color w:val="000000" w:themeColor="text1"/>
          <w:kern w:val="0"/>
          <w:sz w:val="20"/>
          <w:szCs w:val="20"/>
        </w:rPr>
        <w:t>版</w:t>
      </w:r>
      <w:r w:rsidRPr="00FA78EE">
        <w:rPr>
          <w:color w:val="000000" w:themeColor="text1"/>
          <w:kern w:val="0"/>
          <w:sz w:val="20"/>
          <w:szCs w:val="20"/>
        </w:rPr>
        <w:t xml:space="preserve">  </w:t>
      </w:r>
      <w:r w:rsidRPr="00FA78EE">
        <w:rPr>
          <w:color w:val="000000" w:themeColor="text1"/>
          <w:kern w:val="0"/>
          <w:sz w:val="20"/>
          <w:szCs w:val="20"/>
        </w:rPr>
        <w:t>国家级、省部级规划教材</w:t>
      </w:r>
    </w:p>
    <w:p w:rsidR="00A3180E" w:rsidRPr="00FA78EE" w:rsidRDefault="00A3180E" w:rsidP="00A3180E">
      <w:pPr>
        <w:pStyle w:val="style2"/>
        <w:adjustRightInd w:val="0"/>
        <w:snapToGrid w:val="0"/>
        <w:spacing w:line="300" w:lineRule="exact"/>
        <w:ind w:left="744"/>
        <w:rPr>
          <w:rFonts w:ascii="Times New Roman" w:hAnsi="Times New Roman" w:cs="Times New Roman"/>
          <w:color w:val="000000" w:themeColor="text1"/>
        </w:rPr>
      </w:pPr>
      <w:r w:rsidRPr="00FA78EE">
        <w:rPr>
          <w:rFonts w:ascii="Times New Roman" w:hAnsi="Times New Roman" w:cs="Times New Roman"/>
          <w:color w:val="000000" w:themeColor="text1"/>
        </w:rPr>
        <w:t>◆3037</w:t>
      </w:r>
      <w:r w:rsidRPr="00FA78EE">
        <w:rPr>
          <w:rFonts w:ascii="Times New Roman" w:hAnsi="Times New Roman" w:cs="Times New Roman"/>
          <w:color w:val="000000" w:themeColor="text1"/>
        </w:rPr>
        <w:t>思想政治教育综合：《思想政治教育学原理》（第</w:t>
      </w:r>
      <w:r w:rsidR="00AE45CD" w:rsidRPr="00FA78EE">
        <w:rPr>
          <w:rFonts w:ascii="Times New Roman" w:hAnsi="Times New Roman" w:cs="Times New Roman"/>
          <w:color w:val="000000" w:themeColor="text1"/>
        </w:rPr>
        <w:t>三</w:t>
      </w:r>
      <w:r w:rsidRPr="00FA78EE">
        <w:rPr>
          <w:rFonts w:ascii="Times New Roman" w:hAnsi="Times New Roman" w:cs="Times New Roman"/>
          <w:color w:val="000000" w:themeColor="text1"/>
        </w:rPr>
        <w:t>版）陈万柏、张耀灿主编，高等教育出版社</w:t>
      </w:r>
      <w:r w:rsidRPr="00FA78EE">
        <w:rPr>
          <w:rFonts w:ascii="Times New Roman" w:hAnsi="Times New Roman" w:cs="Times New Roman"/>
          <w:color w:val="000000" w:themeColor="text1"/>
        </w:rPr>
        <w:t>20</w:t>
      </w:r>
      <w:r w:rsidR="00AE45CD" w:rsidRPr="00FA78EE">
        <w:rPr>
          <w:rFonts w:ascii="Times New Roman" w:hAnsi="Times New Roman" w:cs="Times New Roman" w:hint="eastAsia"/>
          <w:color w:val="000000" w:themeColor="text1"/>
        </w:rPr>
        <w:t>15</w:t>
      </w:r>
      <w:r w:rsidRPr="00FA78EE">
        <w:rPr>
          <w:rFonts w:ascii="Times New Roman" w:hAnsi="Times New Roman" w:cs="Times New Roman"/>
          <w:color w:val="000000" w:themeColor="text1"/>
        </w:rPr>
        <w:t>年版（如</w:t>
      </w:r>
      <w:r w:rsidR="00EF748E" w:rsidRPr="00FA78EE">
        <w:rPr>
          <w:rFonts w:ascii="Times New Roman" w:hAnsi="Times New Roman" w:cs="Times New Roman"/>
          <w:color w:val="000000" w:themeColor="text1"/>
        </w:rPr>
        <w:t>有</w:t>
      </w:r>
      <w:r w:rsidRPr="00FA78EE">
        <w:rPr>
          <w:rFonts w:ascii="Times New Roman" w:hAnsi="Times New Roman" w:cs="Times New Roman"/>
          <w:color w:val="000000" w:themeColor="text1"/>
        </w:rPr>
        <w:t>新版则以新版为准）；《当代西方社会思潮与青年教育》，林伯海，西南交通大学出版社</w:t>
      </w:r>
      <w:r w:rsidRPr="00FA78EE">
        <w:rPr>
          <w:rFonts w:ascii="Times New Roman" w:hAnsi="Times New Roman" w:cs="Times New Roman"/>
          <w:color w:val="000000" w:themeColor="text1"/>
        </w:rPr>
        <w:t>2011</w:t>
      </w:r>
      <w:r w:rsidRPr="00FA78EE">
        <w:rPr>
          <w:rFonts w:ascii="Times New Roman" w:hAnsi="Times New Roman" w:cs="Times New Roman"/>
          <w:color w:val="000000" w:themeColor="text1"/>
        </w:rPr>
        <w:t>年版</w:t>
      </w:r>
    </w:p>
    <w:p w:rsidR="00A3180E" w:rsidRPr="00A62D83" w:rsidRDefault="00A3180E" w:rsidP="00A3180E">
      <w:pPr>
        <w:pStyle w:val="style2"/>
        <w:adjustRightInd w:val="0"/>
        <w:snapToGrid w:val="0"/>
        <w:spacing w:line="300" w:lineRule="exact"/>
        <w:ind w:left="744"/>
        <w:rPr>
          <w:rFonts w:ascii="Times New Roman" w:hAnsi="Times New Roman" w:cs="Times New Roman"/>
        </w:rPr>
      </w:pPr>
      <w:r w:rsidRPr="00A62D83">
        <w:rPr>
          <w:rFonts w:ascii="Times New Roman" w:hAnsi="Times New Roman" w:cs="Times New Roman"/>
        </w:rPr>
        <w:t>◆3038</w:t>
      </w:r>
      <w:r w:rsidRPr="00A62D83">
        <w:rPr>
          <w:rFonts w:ascii="Times New Roman" w:hAnsi="Times New Roman" w:cs="Times New Roman"/>
        </w:rPr>
        <w:t>中国化马克思主义：《毛泽东思想和中国特色社会主义理论体系概论》</w:t>
      </w:r>
      <w:r w:rsidRPr="00A62D83">
        <w:rPr>
          <w:rFonts w:ascii="Times New Roman" w:hAnsi="Times New Roman" w:cs="Times New Roman"/>
        </w:rPr>
        <w:t>(2013</w:t>
      </w:r>
      <w:r w:rsidRPr="00A62D83">
        <w:rPr>
          <w:rFonts w:ascii="Times New Roman" w:hAnsi="Times New Roman" w:cs="Times New Roman"/>
        </w:rPr>
        <w:t>年版</w:t>
      </w:r>
      <w:r w:rsidRPr="00A62D83">
        <w:rPr>
          <w:rFonts w:ascii="Times New Roman" w:hAnsi="Times New Roman" w:cs="Times New Roman"/>
        </w:rPr>
        <w:t>)</w:t>
      </w:r>
      <w:r w:rsidRPr="00A62D83">
        <w:rPr>
          <w:rFonts w:ascii="Times New Roman" w:hAnsi="Times New Roman" w:cs="Times New Roman"/>
        </w:rPr>
        <w:t>，高等教育出版社（如出了新版则以新版为准）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EF" w:rsidRDefault="00B568EF" w:rsidP="00AE45CD">
      <w:r>
        <w:separator/>
      </w:r>
    </w:p>
  </w:endnote>
  <w:endnote w:type="continuationSeparator" w:id="0">
    <w:p w:rsidR="00B568EF" w:rsidRDefault="00B568EF" w:rsidP="00AE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EF" w:rsidRDefault="00B568EF" w:rsidP="00AE45CD">
      <w:r>
        <w:separator/>
      </w:r>
    </w:p>
  </w:footnote>
  <w:footnote w:type="continuationSeparator" w:id="0">
    <w:p w:rsidR="00B568EF" w:rsidRDefault="00B568EF" w:rsidP="00AE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180E"/>
    <w:rsid w:val="00021FF6"/>
    <w:rsid w:val="001D4BF4"/>
    <w:rsid w:val="00311FEB"/>
    <w:rsid w:val="00323B43"/>
    <w:rsid w:val="003D37D8"/>
    <w:rsid w:val="003D3A7A"/>
    <w:rsid w:val="00417306"/>
    <w:rsid w:val="004358AB"/>
    <w:rsid w:val="00447158"/>
    <w:rsid w:val="005952AC"/>
    <w:rsid w:val="005B38E3"/>
    <w:rsid w:val="005E6D58"/>
    <w:rsid w:val="00660589"/>
    <w:rsid w:val="007A324C"/>
    <w:rsid w:val="008B7726"/>
    <w:rsid w:val="009E47B0"/>
    <w:rsid w:val="00A3180E"/>
    <w:rsid w:val="00AA2F21"/>
    <w:rsid w:val="00AD737B"/>
    <w:rsid w:val="00AE45CD"/>
    <w:rsid w:val="00B31F90"/>
    <w:rsid w:val="00B568EF"/>
    <w:rsid w:val="00C979F7"/>
    <w:rsid w:val="00CC33D2"/>
    <w:rsid w:val="00CC5FF7"/>
    <w:rsid w:val="00D15BC6"/>
    <w:rsid w:val="00D466C7"/>
    <w:rsid w:val="00D93091"/>
    <w:rsid w:val="00E74DED"/>
    <w:rsid w:val="00EF748E"/>
    <w:rsid w:val="00F75C18"/>
    <w:rsid w:val="00FA78EE"/>
    <w:rsid w:val="00FB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0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3180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A3180E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3180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3180E"/>
    <w:rPr>
      <w:rFonts w:ascii="宋体" w:eastAsia="宋体" w:hAnsi="宋体" w:cs="Times New Roman"/>
      <w:b/>
      <w:bCs/>
      <w:kern w:val="2"/>
      <w:sz w:val="36"/>
      <w:szCs w:val="36"/>
    </w:rPr>
  </w:style>
  <w:style w:type="paragraph" w:customStyle="1" w:styleId="style2">
    <w:name w:val="style2"/>
    <w:basedOn w:val="a"/>
    <w:uiPriority w:val="99"/>
    <w:rsid w:val="00A318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AE4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5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5C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纯文本 Char"/>
    <w:link w:val="a5"/>
    <w:rsid w:val="00CC5FF7"/>
    <w:rPr>
      <w:rFonts w:ascii="宋体" w:hAnsi="Courier New"/>
      <w:kern w:val="2"/>
      <w:sz w:val="21"/>
      <w:szCs w:val="24"/>
    </w:rPr>
  </w:style>
  <w:style w:type="paragraph" w:styleId="a5">
    <w:name w:val="Plain Text"/>
    <w:basedOn w:val="a"/>
    <w:link w:val="Char1"/>
    <w:rsid w:val="00CC5FF7"/>
    <w:rPr>
      <w:rFonts w:ascii="宋体" w:eastAsia="微软雅黑" w:hAnsi="Courier New" w:cstheme="minorBidi"/>
    </w:rPr>
  </w:style>
  <w:style w:type="character" w:customStyle="1" w:styleId="Char10">
    <w:name w:val="纯文本 Char1"/>
    <w:basedOn w:val="a0"/>
    <w:link w:val="a5"/>
    <w:uiPriority w:val="99"/>
    <w:semiHidden/>
    <w:rsid w:val="00CC5FF7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czx</cp:lastModifiedBy>
  <cp:revision>11</cp:revision>
  <dcterms:created xsi:type="dcterms:W3CDTF">2016-06-12T03:09:00Z</dcterms:created>
  <dcterms:modified xsi:type="dcterms:W3CDTF">2016-07-16T06:09:00Z</dcterms:modified>
</cp:coreProperties>
</file>